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18D8" w14:textId="77777777" w:rsidR="00AC0C34" w:rsidRPr="00743588" w:rsidRDefault="00AC0C34" w:rsidP="00AC0C34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en-NZ"/>
        </w:rPr>
      </w:pPr>
    </w:p>
    <w:p w14:paraId="146AAD6F" w14:textId="55A8285E" w:rsidR="00D27E15" w:rsidRPr="00743588" w:rsidRDefault="00B36CC2" w:rsidP="00D27E15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</w:pPr>
      <w:r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>9</w:t>
      </w:r>
      <w:r w:rsidR="00AC0C34" w:rsidRPr="00743588">
        <w:rPr>
          <w:rFonts w:ascii="Times New Roman" w:hAnsi="Times New Roman" w:cs="Times New Roman"/>
          <w:b/>
          <w:bCs/>
          <w:color w:val="000000" w:themeColor="text1"/>
          <w:sz w:val="28"/>
          <w:vertAlign w:val="superscript"/>
          <w:lang w:val="en-NZ"/>
        </w:rPr>
        <w:t>th</w:t>
      </w:r>
      <w:r w:rsidR="00AC0C34"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 xml:space="preserve"> Aotearoa New Zealand Organisational Psychology and Organisational Behaviour Conference</w:t>
      </w:r>
    </w:p>
    <w:p w14:paraId="25DC3CC9" w14:textId="2150F466" w:rsidR="00AC0C34" w:rsidRPr="00743588" w:rsidRDefault="00AC0C34" w:rsidP="00AC0C34">
      <w:pPr>
        <w:pStyle w:val="Default"/>
        <w:spacing w:line="280" w:lineRule="atLeast"/>
        <w:jc w:val="center"/>
        <w:rPr>
          <w:rFonts w:ascii="Times New Roman" w:hAnsi="Times New Roman" w:cs="Times New Roman"/>
          <w:color w:val="000000" w:themeColor="text1"/>
          <w:sz w:val="28"/>
          <w:lang w:val="en-NZ"/>
        </w:rPr>
      </w:pPr>
      <w:r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>Friday 2</w:t>
      </w:r>
      <w:r w:rsidR="0064572E"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>7</w:t>
      </w:r>
      <w:r w:rsidR="00D27E15" w:rsidRPr="00743588">
        <w:rPr>
          <w:rFonts w:ascii="Times New Roman" w:hAnsi="Times New Roman" w:cs="Times New Roman"/>
          <w:b/>
          <w:bCs/>
          <w:color w:val="000000" w:themeColor="text1"/>
          <w:sz w:val="28"/>
          <w:vertAlign w:val="superscript"/>
          <w:lang w:val="en-NZ"/>
        </w:rPr>
        <w:t>th</w:t>
      </w:r>
      <w:r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 xml:space="preserve"> November 20</w:t>
      </w:r>
      <w:r w:rsidR="0064572E"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>20</w:t>
      </w:r>
      <w:r w:rsidRPr="00743588">
        <w:rPr>
          <w:rFonts w:ascii="Times New Roman" w:hAnsi="Times New Roman" w:cs="Times New Roman"/>
          <w:b/>
          <w:bCs/>
          <w:color w:val="000000" w:themeColor="text1"/>
          <w:sz w:val="28"/>
          <w:lang w:val="en-NZ"/>
        </w:rPr>
        <w:t xml:space="preserve">, </w:t>
      </w:r>
      <w:r w:rsidR="0064572E" w:rsidRPr="00743588">
        <w:rPr>
          <w:rFonts w:ascii="Times New Roman" w:hAnsi="Times New Roman" w:cs="Times New Roman"/>
          <w:b/>
          <w:bCs/>
          <w:sz w:val="28"/>
          <w:lang w:val="en-NZ"/>
        </w:rPr>
        <w:t>University of Canterbury</w:t>
      </w:r>
    </w:p>
    <w:p w14:paraId="0D14BDBE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lang w:val="en-NZ"/>
        </w:rPr>
      </w:pPr>
    </w:p>
    <w:p w14:paraId="6FBFE9E1" w14:textId="77777777" w:rsidR="00AC0C34" w:rsidRPr="00743588" w:rsidRDefault="00AC0C34" w:rsidP="00AC0C34">
      <w:pPr>
        <w:pStyle w:val="Default"/>
        <w:spacing w:line="280" w:lineRule="atLeast"/>
        <w:jc w:val="center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CALL FOR PAPERS</w:t>
      </w:r>
    </w:p>
    <w:p w14:paraId="307C3DFF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296330C9" w14:textId="112DFB8A" w:rsidR="00AC0C34" w:rsidRPr="00743588" w:rsidRDefault="00E37E86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>The 9</w:t>
      </w:r>
      <w:r w:rsidR="00AC0C34" w:rsidRPr="00743588">
        <w:rPr>
          <w:rFonts w:ascii="Times New Roman" w:hAnsi="Times New Roman" w:cs="Times New Roman"/>
          <w:color w:val="000000" w:themeColor="text1"/>
          <w:vertAlign w:val="superscript"/>
          <w:lang w:val="en-NZ"/>
        </w:rPr>
        <w:t>th</w:t>
      </w:r>
      <w:r w:rsidR="00AC0C34" w:rsidRPr="00743588">
        <w:rPr>
          <w:rFonts w:ascii="Times New Roman" w:hAnsi="Times New Roman" w:cs="Times New Roman"/>
          <w:color w:val="000000" w:themeColor="text1"/>
          <w:lang w:val="en-NZ"/>
        </w:rPr>
        <w:t xml:space="preserve"> Aotearoa New Zealand Organisational Psychology and Organisational Behaviour Conference will take place at </w:t>
      </w:r>
      <w:r w:rsidR="0064572E" w:rsidRPr="00743588">
        <w:rPr>
          <w:rFonts w:ascii="Times New Roman" w:hAnsi="Times New Roman" w:cs="Times New Roman"/>
          <w:b/>
          <w:bCs/>
          <w:lang w:val="en-NZ"/>
        </w:rPr>
        <w:t xml:space="preserve">Canterbury University, Christchurch, </w:t>
      </w:r>
      <w:r w:rsidR="00AC0C34" w:rsidRPr="00743588">
        <w:rPr>
          <w:rFonts w:ascii="Times New Roman" w:hAnsi="Times New Roman" w:cs="Times New Roman"/>
          <w:b/>
          <w:color w:val="000000" w:themeColor="text1"/>
          <w:lang w:val="en-NZ"/>
        </w:rPr>
        <w:t>on Friday 2</w:t>
      </w:r>
      <w:r w:rsidR="0064572E" w:rsidRPr="00743588">
        <w:rPr>
          <w:rFonts w:ascii="Times New Roman" w:hAnsi="Times New Roman" w:cs="Times New Roman"/>
          <w:b/>
          <w:color w:val="000000" w:themeColor="text1"/>
          <w:lang w:val="en-NZ"/>
        </w:rPr>
        <w:t>7</w:t>
      </w:r>
      <w:r w:rsidR="00AC0C34" w:rsidRPr="00743588">
        <w:rPr>
          <w:rFonts w:ascii="Times New Roman" w:hAnsi="Times New Roman" w:cs="Times New Roman"/>
          <w:b/>
          <w:color w:val="000000" w:themeColor="text1"/>
          <w:vertAlign w:val="superscript"/>
          <w:lang w:val="en-NZ"/>
        </w:rPr>
        <w:t>th</w:t>
      </w:r>
      <w:r w:rsidR="00AC0C34" w:rsidRPr="00743588">
        <w:rPr>
          <w:rFonts w:ascii="Times New Roman" w:hAnsi="Times New Roman" w:cs="Times New Roman"/>
          <w:b/>
          <w:color w:val="000000" w:themeColor="text1"/>
          <w:lang w:val="en-NZ"/>
        </w:rPr>
        <w:t xml:space="preserve"> November 20</w:t>
      </w:r>
      <w:r w:rsidR="0064572E" w:rsidRPr="00743588">
        <w:rPr>
          <w:rFonts w:ascii="Times New Roman" w:hAnsi="Times New Roman" w:cs="Times New Roman"/>
          <w:b/>
          <w:color w:val="000000" w:themeColor="text1"/>
          <w:lang w:val="en-NZ"/>
        </w:rPr>
        <w:t>20</w:t>
      </w:r>
      <w:r w:rsidR="00AC0C34" w:rsidRPr="00743588">
        <w:rPr>
          <w:rFonts w:ascii="Times New Roman" w:hAnsi="Times New Roman" w:cs="Times New Roman"/>
          <w:color w:val="000000" w:themeColor="text1"/>
          <w:lang w:val="en-NZ"/>
        </w:rPr>
        <w:t xml:space="preserve">. </w:t>
      </w:r>
    </w:p>
    <w:p w14:paraId="5D535DFE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3E3CF61F" w14:textId="454D4E3D" w:rsidR="00D27E15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bCs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The Conference will </w:t>
      </w:r>
      <w:r w:rsidR="00D27E15" w:rsidRPr="00743588">
        <w:rPr>
          <w:rFonts w:ascii="Times New Roman" w:hAnsi="Times New Roman" w:cs="Times New Roman"/>
          <w:bCs/>
          <w:color w:val="000000" w:themeColor="text1"/>
          <w:lang w:val="en-NZ"/>
        </w:rPr>
        <w:t>commence at</w:t>
      </w: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 </w:t>
      </w:r>
      <w:r w:rsidR="0095041E"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9am for morning tea/</w:t>
      </w:r>
      <w:r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coffee and networking, and then run through to approximately 4:30pm</w:t>
      </w:r>
      <w:r w:rsidR="00065A7C"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. </w:t>
      </w: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>Exact times will</w:t>
      </w:r>
      <w:r w:rsidR="00065A7C"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 depend on the final programme.</w:t>
      </w: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 </w:t>
      </w:r>
    </w:p>
    <w:p w14:paraId="730E9C9F" w14:textId="77777777" w:rsidR="00D27E15" w:rsidRPr="00743588" w:rsidRDefault="00D27E15" w:rsidP="00AC0C34">
      <w:pPr>
        <w:pStyle w:val="Default"/>
        <w:spacing w:line="280" w:lineRule="atLeast"/>
        <w:rPr>
          <w:rFonts w:ascii="Times New Roman" w:hAnsi="Times New Roman" w:cs="Times New Roman"/>
          <w:bCs/>
          <w:color w:val="000000" w:themeColor="text1"/>
          <w:lang w:val="en-NZ"/>
        </w:rPr>
      </w:pPr>
    </w:p>
    <w:p w14:paraId="6249C458" w14:textId="43BADF20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bCs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Refreshments will be provided throughout, including a </w:t>
      </w:r>
      <w:r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full lunch</w:t>
      </w: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 and a </w:t>
      </w:r>
      <w:r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wine and cheese networking event</w:t>
      </w: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 at the end of the day. </w:t>
      </w:r>
    </w:p>
    <w:p w14:paraId="42FE5376" w14:textId="77777777" w:rsidR="0064572E" w:rsidRPr="00743588" w:rsidRDefault="0064572E" w:rsidP="00AC0C34">
      <w:pPr>
        <w:pStyle w:val="Default"/>
        <w:spacing w:line="280" w:lineRule="atLeast"/>
        <w:rPr>
          <w:rFonts w:ascii="Times New Roman" w:hAnsi="Times New Roman" w:cs="Times New Roman"/>
          <w:bCs/>
          <w:color w:val="000000" w:themeColor="text1"/>
          <w:lang w:val="en-NZ"/>
        </w:rPr>
      </w:pPr>
    </w:p>
    <w:p w14:paraId="31D4BA7F" w14:textId="58F74C58" w:rsidR="0064572E" w:rsidRPr="00743588" w:rsidRDefault="0064572E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bCs/>
          <w:color w:val="000000" w:themeColor="text1"/>
          <w:lang w:val="en-NZ"/>
        </w:rPr>
        <w:t xml:space="preserve">In case of COVID-19 Alert Level changes to Level 3-4 in Canterbury, </w:t>
      </w:r>
      <w:r w:rsidR="00270F2B" w:rsidRPr="00743588">
        <w:rPr>
          <w:rFonts w:ascii="Times New Roman" w:hAnsi="Times New Roman" w:cs="Times New Roman"/>
          <w:bCs/>
          <w:color w:val="000000" w:themeColor="text1"/>
          <w:lang w:val="en-NZ"/>
        </w:rPr>
        <w:t>we will review whether the conference will move to an online format.</w:t>
      </w:r>
    </w:p>
    <w:p w14:paraId="490371CD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b/>
          <w:bCs/>
          <w:color w:val="000000" w:themeColor="text1"/>
          <w:lang w:val="en-NZ"/>
        </w:rPr>
      </w:pPr>
    </w:p>
    <w:p w14:paraId="2431B33F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b/>
          <w:bCs/>
          <w:color w:val="000000" w:themeColor="text1"/>
          <w:lang w:val="en-NZ"/>
        </w:rPr>
        <w:t>Intended Participants, Content, and Aims</w:t>
      </w:r>
    </w:p>
    <w:p w14:paraId="21B62F56" w14:textId="15373E9A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We welcome practitioners, academics, and postgraduate students working on topics related organisational/work psychology and organisational behaviour. </w:t>
      </w:r>
    </w:p>
    <w:p w14:paraId="6542B99A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4BD72E19" w14:textId="15978014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The aim of the conference is for organisational / work psychology and organisational behaviour researchers and </w:t>
      </w:r>
      <w:r w:rsidRPr="00743588">
        <w:rPr>
          <w:rFonts w:ascii="Times New Roman" w:hAnsi="Times New Roman" w:cs="Times New Roman"/>
          <w:lang w:val="en-NZ"/>
        </w:rPr>
        <w:t>practitioners</w:t>
      </w: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 to get together and discuss their research. </w:t>
      </w:r>
      <w:r w:rsidR="00D27E15" w:rsidRPr="00743588">
        <w:rPr>
          <w:rFonts w:ascii="Times New Roman" w:hAnsi="Times New Roman" w:cs="Times New Roman"/>
          <w:color w:val="000000" w:themeColor="text1"/>
          <w:lang w:val="en-NZ"/>
        </w:rPr>
        <w:t>S</w:t>
      </w:r>
      <w:r w:rsidRPr="00743588">
        <w:rPr>
          <w:rFonts w:ascii="Times New Roman" w:hAnsi="Times New Roman" w:cs="Times New Roman"/>
          <w:color w:val="000000" w:themeColor="text1"/>
          <w:lang w:val="en-NZ"/>
        </w:rPr>
        <w:t>pecifically, the aims of this conference are to:</w:t>
      </w:r>
    </w:p>
    <w:p w14:paraId="1910572A" w14:textId="77777777" w:rsidR="00AC0C34" w:rsidRPr="00743588" w:rsidRDefault="00AC0C34" w:rsidP="00AC0C34">
      <w:pPr>
        <w:pStyle w:val="Default"/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Better understand what research other organisational psychology and organisational behaviour researchers / </w:t>
      </w:r>
      <w:r w:rsidRPr="00743588">
        <w:rPr>
          <w:rFonts w:ascii="Times New Roman" w:hAnsi="Times New Roman" w:cs="Times New Roman"/>
          <w:lang w:val="en-NZ"/>
        </w:rPr>
        <w:t xml:space="preserve">practitioners </w:t>
      </w:r>
      <w:r w:rsidRPr="00743588">
        <w:rPr>
          <w:rFonts w:ascii="Times New Roman" w:hAnsi="Times New Roman" w:cs="Times New Roman"/>
          <w:color w:val="000000" w:themeColor="text1"/>
          <w:lang w:val="en-NZ"/>
        </w:rPr>
        <w:t>are conducting;</w:t>
      </w:r>
    </w:p>
    <w:p w14:paraId="22ECB72F" w14:textId="77777777" w:rsidR="00AC0C34" w:rsidRPr="00743588" w:rsidRDefault="00AC0C34" w:rsidP="00AC0C34">
      <w:pPr>
        <w:pStyle w:val="Default"/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Develop a stronger community of organisational psychology and organisational behaviour researchers </w:t>
      </w:r>
      <w:r w:rsidRPr="00743588">
        <w:rPr>
          <w:rFonts w:ascii="Times New Roman" w:hAnsi="Times New Roman" w:cs="Times New Roman"/>
          <w:lang w:val="en-NZ"/>
        </w:rPr>
        <w:t>/ practitioners</w:t>
      </w:r>
      <w:r w:rsidRPr="00743588">
        <w:rPr>
          <w:rFonts w:ascii="Times New Roman" w:hAnsi="Times New Roman" w:cs="Times New Roman"/>
          <w:color w:val="000000" w:themeColor="text1"/>
          <w:lang w:val="en-NZ"/>
        </w:rPr>
        <w:t>.</w:t>
      </w:r>
    </w:p>
    <w:p w14:paraId="6E3C4024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18759C84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>A range of papers will be accepted that fit under the term “research”, including but not limited to: conceptual papers, empirical studies, and interesting cases.</w:t>
      </w:r>
    </w:p>
    <w:p w14:paraId="73023C1B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37C8D4F1" w14:textId="77777777" w:rsidR="008B680E" w:rsidRPr="00743588" w:rsidRDefault="008B680E" w:rsidP="008B680E">
      <w:pPr>
        <w:autoSpaceDE w:val="0"/>
        <w:autoSpaceDN w:val="0"/>
        <w:adjustRightInd w:val="0"/>
        <w:spacing w:line="280" w:lineRule="atLeast"/>
        <w:rPr>
          <w:b/>
          <w:bCs/>
          <w:color w:val="000000" w:themeColor="text1"/>
          <w:lang w:val="en-NZ"/>
        </w:rPr>
      </w:pPr>
      <w:r w:rsidRPr="00743588">
        <w:rPr>
          <w:b/>
          <w:bCs/>
          <w:color w:val="000000" w:themeColor="text1"/>
          <w:lang w:val="en-NZ"/>
        </w:rPr>
        <w:t>Venue</w:t>
      </w:r>
    </w:p>
    <w:p w14:paraId="2E9DE237" w14:textId="77777777" w:rsidR="008B680E" w:rsidRPr="00743588" w:rsidRDefault="008B680E" w:rsidP="008B680E">
      <w:pPr>
        <w:tabs>
          <w:tab w:val="left" w:pos="6560"/>
        </w:tabs>
        <w:spacing w:line="280" w:lineRule="atLeast"/>
        <w:rPr>
          <w:color w:val="000000" w:themeColor="text1"/>
        </w:rPr>
      </w:pPr>
      <w:r w:rsidRPr="00743588">
        <w:rPr>
          <w:color w:val="000000" w:themeColor="text1"/>
        </w:rPr>
        <w:t xml:space="preserve">The conference will take place at the </w:t>
      </w:r>
      <w:r w:rsidR="00065A7C" w:rsidRPr="00743588">
        <w:rPr>
          <w:b/>
          <w:color w:val="000000"/>
        </w:rPr>
        <w:t xml:space="preserve">University of Canterbury, in </w:t>
      </w:r>
      <w:proofErr w:type="spellStart"/>
      <w:r w:rsidR="00065A7C" w:rsidRPr="00743588">
        <w:rPr>
          <w:b/>
          <w:color w:val="000000"/>
        </w:rPr>
        <w:t>Rehua</w:t>
      </w:r>
      <w:proofErr w:type="spellEnd"/>
      <w:r w:rsidR="00065A7C" w:rsidRPr="00743588">
        <w:rPr>
          <w:b/>
          <w:color w:val="000000"/>
        </w:rPr>
        <w:t xml:space="preserve"> 226 </w:t>
      </w:r>
      <w:proofErr w:type="spellStart"/>
      <w:r w:rsidR="00065A7C" w:rsidRPr="00743588">
        <w:rPr>
          <w:b/>
          <w:color w:val="000000"/>
        </w:rPr>
        <w:t>Te</w:t>
      </w:r>
      <w:proofErr w:type="spellEnd"/>
      <w:r w:rsidR="00065A7C" w:rsidRPr="00743588">
        <w:rPr>
          <w:b/>
          <w:color w:val="000000"/>
        </w:rPr>
        <w:t xml:space="preserve"> Moana</w:t>
      </w:r>
      <w:r w:rsidRPr="00743588">
        <w:rPr>
          <w:color w:val="000000" w:themeColor="text1"/>
        </w:rPr>
        <w:t>. A map will be sent to you with con</w:t>
      </w:r>
      <w:r w:rsidR="00065A7C" w:rsidRPr="00743588">
        <w:rPr>
          <w:color w:val="000000" w:themeColor="text1"/>
        </w:rPr>
        <w:t xml:space="preserve">firmation of your registration, along with recommendations for parking. </w:t>
      </w:r>
    </w:p>
    <w:p w14:paraId="59A8C720" w14:textId="6E0EFDE3" w:rsidR="00AC0C34" w:rsidRPr="00743588" w:rsidRDefault="008B680E" w:rsidP="00D27E15">
      <w:pPr>
        <w:rPr>
          <w:b/>
          <w:color w:val="000000" w:themeColor="text1"/>
          <w:lang w:val="en-NZ"/>
        </w:rPr>
      </w:pPr>
      <w:r w:rsidRPr="00743588">
        <w:rPr>
          <w:b/>
          <w:color w:val="000000" w:themeColor="text1"/>
          <w:lang w:val="en-NZ"/>
        </w:rPr>
        <w:br w:type="page"/>
      </w:r>
      <w:r w:rsidR="00AC0C34" w:rsidRPr="00743588">
        <w:rPr>
          <w:b/>
          <w:color w:val="000000" w:themeColor="text1"/>
          <w:lang w:val="en-NZ"/>
        </w:rPr>
        <w:lastRenderedPageBreak/>
        <w:t>Abstracts and Peer Review Process</w:t>
      </w:r>
    </w:p>
    <w:p w14:paraId="3AEC0080" w14:textId="77777777" w:rsidR="0095041E" w:rsidRPr="00743588" w:rsidRDefault="00AC0C34" w:rsidP="00AC0C34">
      <w:pPr>
        <w:pStyle w:val="Default"/>
        <w:numPr>
          <w:ilvl w:val="0"/>
          <w:numId w:val="3"/>
        </w:numPr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>Please submit your abstract online to</w:t>
      </w:r>
      <w:r w:rsidR="00920C60" w:rsidRPr="00743588">
        <w:rPr>
          <w:rFonts w:ascii="Times New Roman" w:hAnsi="Times New Roman" w:cs="Times New Roman"/>
          <w:color w:val="000000" w:themeColor="text1"/>
          <w:lang w:val="en-NZ"/>
        </w:rPr>
        <w:t>:</w:t>
      </w:r>
    </w:p>
    <w:p w14:paraId="0ADBFB3B" w14:textId="73EE2712" w:rsidR="0095041E" w:rsidRPr="00743588" w:rsidRDefault="000C16DD" w:rsidP="0095041E">
      <w:pPr>
        <w:pStyle w:val="Default"/>
        <w:spacing w:line="280" w:lineRule="atLeast"/>
        <w:ind w:left="720"/>
        <w:rPr>
          <w:rFonts w:ascii="Times New Roman" w:hAnsi="Times New Roman" w:cs="Times New Roman"/>
          <w:color w:val="000000" w:themeColor="text1"/>
          <w:lang w:val="en-NZ"/>
        </w:rPr>
      </w:pPr>
      <w:hyperlink r:id="rId10" w:history="1">
        <w:r w:rsidR="00E37E86" w:rsidRPr="00743588">
          <w:rPr>
            <w:rStyle w:val="Hyperlink"/>
            <w:rFonts w:ascii="Times New Roman" w:hAnsi="Times New Roman"/>
            <w:lang w:val="en-NZ"/>
          </w:rPr>
          <w:t>https://easychair.org/my/conference?conf=nzopob2020</w:t>
        </w:r>
      </w:hyperlink>
    </w:p>
    <w:p w14:paraId="3441B9E9" w14:textId="77777777" w:rsidR="0095041E" w:rsidRPr="00743588" w:rsidRDefault="0095041E" w:rsidP="0095041E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5885F151" w14:textId="77777777" w:rsidR="00920C60" w:rsidRPr="00743588" w:rsidRDefault="0095041E" w:rsidP="00920C60">
      <w:pPr>
        <w:pStyle w:val="Default"/>
        <w:numPr>
          <w:ilvl w:val="0"/>
          <w:numId w:val="3"/>
        </w:numPr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>F</w:t>
      </w:r>
      <w:r w:rsidR="00920C60" w:rsidRPr="00743588">
        <w:rPr>
          <w:rFonts w:ascii="Times New Roman" w:hAnsi="Times New Roman" w:cs="Times New Roman"/>
          <w:color w:val="000000" w:themeColor="text1"/>
          <w:lang w:val="en-NZ"/>
        </w:rPr>
        <w:t xml:space="preserve">ollow the </w:t>
      </w:r>
      <w:r w:rsidR="00AC0C34" w:rsidRPr="00743588">
        <w:rPr>
          <w:rFonts w:ascii="Times New Roman" w:hAnsi="Times New Roman" w:cs="Times New Roman"/>
          <w:color w:val="000000" w:themeColor="text1"/>
          <w:lang w:val="en-NZ"/>
        </w:rPr>
        <w:t xml:space="preserve">format at the end of this document. The deadline is </w:t>
      </w:r>
      <w:r w:rsidR="008E732D" w:rsidRPr="00743588">
        <w:rPr>
          <w:rFonts w:ascii="Times New Roman" w:hAnsi="Times New Roman" w:cs="Times New Roman"/>
          <w:b/>
          <w:color w:val="000000" w:themeColor="text1"/>
          <w:lang w:val="en-NZ"/>
        </w:rPr>
        <w:t>midday</w:t>
      </w:r>
      <w:r w:rsidR="009C5C32" w:rsidRPr="00743588">
        <w:rPr>
          <w:rFonts w:ascii="Times New Roman" w:hAnsi="Times New Roman" w:cs="Times New Roman"/>
          <w:b/>
          <w:color w:val="000000" w:themeColor="text1"/>
          <w:lang w:val="en-NZ"/>
        </w:rPr>
        <w:t xml:space="preserve"> Friday 9 October</w:t>
      </w:r>
      <w:r w:rsidR="00AC0C34" w:rsidRPr="00743588">
        <w:rPr>
          <w:rFonts w:ascii="Times New Roman" w:hAnsi="Times New Roman" w:cs="Times New Roman"/>
          <w:color w:val="000000" w:themeColor="text1"/>
          <w:lang w:val="en-NZ"/>
        </w:rPr>
        <w:t xml:space="preserve">. </w:t>
      </w:r>
    </w:p>
    <w:p w14:paraId="258789D1" w14:textId="77777777" w:rsidR="00AC0C34" w:rsidRPr="00743588" w:rsidRDefault="00AC0C34" w:rsidP="00920C60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  <w:lang w:val="en-NZ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You may appear on more than one abstract (e.g., if you are supervisor to multiple students submitting on different papers), but you may only present once </w:t>
      </w:r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>(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this is to ensure that we represent a diversity of research)</w:t>
      </w:r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>.</w:t>
      </w:r>
    </w:p>
    <w:p w14:paraId="5BBEE526" w14:textId="77777777" w:rsidR="00920C60" w:rsidRPr="00743588" w:rsidRDefault="00AC0C34" w:rsidP="00920C60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If you submit an abstract, you will also be expected to blind peer review two abstracts and provide timely and constructive feedback that can be sent directly to the submitting author(s).</w:t>
      </w:r>
    </w:p>
    <w:p w14:paraId="4569D4EC" w14:textId="77777777" w:rsidR="00AC0C34" w:rsidRPr="00743588" w:rsidRDefault="00AC0C34" w:rsidP="00920C60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Your own abstract will be peer-reviewed and reviewers’ constructive feedback returned to you.</w:t>
      </w:r>
    </w:p>
    <w:p w14:paraId="081A2DB7" w14:textId="77777777" w:rsidR="00AC0C34" w:rsidRPr="00743588" w:rsidRDefault="00AC0C34" w:rsidP="00AC0C34">
      <w:pPr>
        <w:pStyle w:val="ListParagraph"/>
        <w:spacing w:after="0" w:line="280" w:lineRule="atLeast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</w:p>
    <w:p w14:paraId="6F587FFF" w14:textId="77777777" w:rsidR="00AC0C34" w:rsidRPr="00743588" w:rsidRDefault="00875EAB" w:rsidP="00AC0C34">
      <w:pPr>
        <w:pStyle w:val="ListParagraph"/>
        <w:spacing w:after="0" w:line="280" w:lineRule="atLeast"/>
        <w:ind w:left="0"/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</w:pPr>
      <w:r w:rsidRPr="00743588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Timeline</w:t>
      </w:r>
    </w:p>
    <w:p w14:paraId="31335485" w14:textId="10ED7E03" w:rsidR="00AC0C34" w:rsidRPr="00743588" w:rsidRDefault="00AC0C34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The deadline for submissions of your abstract is </w:t>
      </w:r>
      <w:r w:rsidR="009C5C32" w:rsidRPr="00743588">
        <w:rPr>
          <w:rFonts w:ascii="Times New Roman" w:hAnsi="Times New Roman" w:cs="Times New Roman"/>
          <w:b/>
          <w:color w:val="000000" w:themeColor="text1"/>
          <w:lang w:val="en-NZ"/>
        </w:rPr>
        <w:t>midday Friday 9 October, 2020</w:t>
      </w:r>
    </w:p>
    <w:p w14:paraId="193E47F6" w14:textId="77777777" w:rsidR="00AC0C34" w:rsidRPr="00743588" w:rsidRDefault="00AC0C34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Abstracts will be sent out for review early the following week</w:t>
      </w:r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>.</w:t>
      </w:r>
    </w:p>
    <w:p w14:paraId="055B7373" w14:textId="7C03F70B" w:rsidR="00AC0C34" w:rsidRPr="00743588" w:rsidRDefault="00AC0C34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Please return your own reviews of other authors’ abst</w:t>
      </w:r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racts into the online </w:t>
      </w:r>
      <w:proofErr w:type="spellStart"/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>EasyChair</w:t>
      </w:r>
      <w:proofErr w:type="spellEnd"/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system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by</w:t>
      </w:r>
      <w:r w:rsidR="00674149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743588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midday</w:t>
      </w:r>
      <w:r w:rsidR="00743588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743588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Monday</w:t>
      </w:r>
      <w:r w:rsidR="00743588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743588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26</w:t>
      </w:r>
      <w:r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 October</w:t>
      </w:r>
      <w:r w:rsidR="00674149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 </w:t>
      </w:r>
      <w:r w:rsidR="009C5C32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2020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. </w:t>
      </w:r>
    </w:p>
    <w:p w14:paraId="2068B668" w14:textId="77777777" w:rsidR="00AC0C34" w:rsidRPr="00743588" w:rsidRDefault="00AC0C34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We will return reviewer feedback to you, along with a decisio</w:t>
      </w:r>
      <w:r w:rsidR="00674149" w:rsidRPr="00743588">
        <w:rPr>
          <w:rStyle w:val="Hyperlink"/>
          <w:rFonts w:ascii="Times New Roman" w:hAnsi="Times New Roman"/>
          <w:color w:val="000000" w:themeColor="text1"/>
          <w:u w:val="none"/>
        </w:rPr>
        <w:t>n regarding your presentation on or before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Friday </w:t>
      </w:r>
      <w:r w:rsidR="009C5C32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31</w:t>
      </w:r>
      <w:r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 October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.</w:t>
      </w:r>
    </w:p>
    <w:p w14:paraId="6C2A6D06" w14:textId="0207E214" w:rsidR="00AC0C34" w:rsidRPr="00743588" w:rsidRDefault="00AC0C34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The conference </w:t>
      </w:r>
      <w:proofErr w:type="spellStart"/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programme</w:t>
      </w:r>
      <w:proofErr w:type="spellEnd"/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will be developed </w:t>
      </w:r>
      <w:r w:rsidR="00674149" w:rsidRPr="00743588">
        <w:rPr>
          <w:rStyle w:val="Hyperlink"/>
          <w:rFonts w:ascii="Times New Roman" w:hAnsi="Times New Roman"/>
          <w:color w:val="000000" w:themeColor="text1"/>
          <w:u w:val="none"/>
        </w:rPr>
        <w:t>at this time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. P</w:t>
      </w:r>
      <w:r w:rsidR="00AF5FB7" w:rsidRPr="00743588">
        <w:rPr>
          <w:rStyle w:val="Hyperlink"/>
          <w:rFonts w:ascii="Times New Roman" w:hAnsi="Times New Roman"/>
          <w:color w:val="000000" w:themeColor="text1"/>
          <w:u w:val="none"/>
        </w:rPr>
        <w:t>resenters, p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lease</w:t>
      </w:r>
      <w:r w:rsidR="00674149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674149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register</w:t>
      </w:r>
      <w:r w:rsidR="00674149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and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let us know </w:t>
      </w:r>
      <w:r w:rsidR="0095041E" w:rsidRPr="00743588">
        <w:rPr>
          <w:rStyle w:val="Hyperlink"/>
          <w:rFonts w:ascii="Times New Roman" w:hAnsi="Times New Roman"/>
          <w:color w:val="000000" w:themeColor="text1"/>
          <w:u w:val="none"/>
        </w:rPr>
        <w:t>as soon as possible after acceptance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about any travel arrangements we need to fit around (e.g., not scheduling you for any early presentation if you are flying in to </w:t>
      </w:r>
      <w:r w:rsidR="0064572E"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Christchurch 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>on the day of the conference).</w:t>
      </w:r>
    </w:p>
    <w:p w14:paraId="32A576B1" w14:textId="77777777" w:rsidR="00482985" w:rsidRPr="00743588" w:rsidRDefault="00482985" w:rsidP="00482985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b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Presenters mus</w:t>
      </w:r>
      <w:r w:rsidR="00AF5FB7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t register for the conference before</w:t>
      </w:r>
      <w:r w:rsidR="004458B4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 Friday the 8th November </w:t>
      </w:r>
      <w:r w:rsidR="009C5C32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2020</w:t>
      </w:r>
    </w:p>
    <w:p w14:paraId="10C7335A" w14:textId="77777777" w:rsidR="00022B0A" w:rsidRPr="00743588" w:rsidRDefault="00482985" w:rsidP="00022B0A">
      <w:pPr>
        <w:pStyle w:val="Default"/>
        <w:numPr>
          <w:ilvl w:val="0"/>
          <w:numId w:val="3"/>
        </w:numPr>
        <w:spacing w:line="280" w:lineRule="atLeast"/>
        <w:rPr>
          <w:rStyle w:val="Hyperlink"/>
          <w:rFonts w:ascii="Times New Roman" w:hAnsi="Times New Roman"/>
          <w:color w:val="000000" w:themeColor="text1"/>
          <w:u w:val="none"/>
        </w:rPr>
      </w:pP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All delegates must register for the conference by </w:t>
      </w:r>
      <w:r w:rsidR="00022B0A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m</w:t>
      </w:r>
      <w:r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idday</w:t>
      </w:r>
      <w:r w:rsidRPr="00743588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022B0A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Tuesday the 19th November </w:t>
      </w:r>
      <w:r w:rsidR="009C5C32" w:rsidRPr="00743588">
        <w:rPr>
          <w:rStyle w:val="Hyperlink"/>
          <w:rFonts w:ascii="Times New Roman" w:hAnsi="Times New Roman"/>
          <w:b/>
          <w:color w:val="000000" w:themeColor="text1"/>
          <w:u w:val="none"/>
        </w:rPr>
        <w:t>2020</w:t>
      </w:r>
    </w:p>
    <w:p w14:paraId="4509CF5F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24655AE3" w14:textId="77777777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b/>
          <w:color w:val="000000" w:themeColor="text1"/>
          <w:lang w:val="en-NZ"/>
        </w:rPr>
      </w:pPr>
      <w:r w:rsidRPr="00743588">
        <w:rPr>
          <w:b/>
          <w:color w:val="000000" w:themeColor="text1"/>
          <w:lang w:val="en-NZ"/>
        </w:rPr>
        <w:t>Costs</w:t>
      </w:r>
    </w:p>
    <w:p w14:paraId="65C9D0D1" w14:textId="5F13AAAD" w:rsidR="00647EB3" w:rsidRPr="00743588" w:rsidRDefault="00AC0C34" w:rsidP="00647EB3">
      <w:pPr>
        <w:autoSpaceDE w:val="0"/>
        <w:autoSpaceDN w:val="0"/>
        <w:adjustRightInd w:val="0"/>
        <w:spacing w:line="280" w:lineRule="atLeast"/>
        <w:rPr>
          <w:bCs/>
          <w:color w:val="000000" w:themeColor="text1"/>
          <w:lang w:val="en-NZ"/>
        </w:rPr>
      </w:pPr>
      <w:r w:rsidRPr="00743588">
        <w:rPr>
          <w:bCs/>
          <w:color w:val="000000" w:themeColor="text1"/>
          <w:lang w:val="en-NZ"/>
        </w:rPr>
        <w:t xml:space="preserve">The total conference cost is $95 per person including GST; we have made every effort to keep this conference accessible to all by keeping costs down. </w:t>
      </w:r>
      <w:r w:rsidR="00647EB3" w:rsidRPr="00743588">
        <w:rPr>
          <w:bCs/>
          <w:color w:val="000000" w:themeColor="text1"/>
          <w:lang w:val="en-NZ"/>
        </w:rPr>
        <w:t xml:space="preserve">Thanks to the </w:t>
      </w:r>
      <w:hyperlink r:id="rId11" w:history="1">
        <w:r w:rsidR="00647EB3" w:rsidRPr="00743588">
          <w:rPr>
            <w:rStyle w:val="Hyperlink"/>
            <w:b/>
            <w:bCs/>
            <w:lang w:val="en-NZ"/>
          </w:rPr>
          <w:t>Institute of Organisational Psychology</w:t>
        </w:r>
        <w:r w:rsidR="00647EB3" w:rsidRPr="00743588">
          <w:rPr>
            <w:rStyle w:val="Hyperlink"/>
            <w:bCs/>
            <w:lang w:val="en-NZ"/>
          </w:rPr>
          <w:t xml:space="preserve"> </w:t>
        </w:r>
        <w:r w:rsidR="00647EB3" w:rsidRPr="00743588">
          <w:rPr>
            <w:rStyle w:val="Hyperlink"/>
            <w:b/>
            <w:bCs/>
            <w:lang w:val="en-NZ"/>
          </w:rPr>
          <w:t>New Zealand</w:t>
        </w:r>
      </w:hyperlink>
      <w:r w:rsidR="00647EB3" w:rsidRPr="00743588">
        <w:rPr>
          <w:bCs/>
          <w:color w:val="000000" w:themeColor="text1"/>
          <w:lang w:val="en-NZ"/>
        </w:rPr>
        <w:t xml:space="preserve"> for sponsoring this event, and helping us keep the costs low. </w:t>
      </w:r>
    </w:p>
    <w:p w14:paraId="5F5C751A" w14:textId="7672054E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bCs/>
          <w:color w:val="000000" w:themeColor="text1"/>
          <w:lang w:val="en-NZ"/>
        </w:rPr>
      </w:pPr>
      <w:r w:rsidRPr="00743588">
        <w:rPr>
          <w:bCs/>
          <w:color w:val="000000" w:themeColor="text1"/>
          <w:lang w:val="en-NZ"/>
        </w:rPr>
        <w:t xml:space="preserve">We believe the conference is great value with high quality and engaging presentations, networking </w:t>
      </w:r>
      <w:r w:rsidR="00B12907" w:rsidRPr="00743588">
        <w:rPr>
          <w:bCs/>
          <w:color w:val="000000" w:themeColor="text1"/>
          <w:lang w:val="en-NZ"/>
        </w:rPr>
        <w:t>opportunities</w:t>
      </w:r>
      <w:r w:rsidRPr="00743588">
        <w:rPr>
          <w:bCs/>
          <w:color w:val="000000" w:themeColor="text1"/>
          <w:lang w:val="en-NZ"/>
        </w:rPr>
        <w:t xml:space="preserve"> </w:t>
      </w:r>
      <w:r w:rsidR="00B12907" w:rsidRPr="00743588">
        <w:rPr>
          <w:bCs/>
          <w:color w:val="000000" w:themeColor="text1"/>
          <w:lang w:val="en-NZ"/>
        </w:rPr>
        <w:t xml:space="preserve">at </w:t>
      </w:r>
      <w:r w:rsidRPr="00743588">
        <w:rPr>
          <w:bCs/>
          <w:color w:val="000000" w:themeColor="text1"/>
          <w:lang w:val="en-NZ"/>
        </w:rPr>
        <w:t>morning and afternoon tea, as well as lunch and a wine and cheese function at the end of the day.</w:t>
      </w:r>
    </w:p>
    <w:p w14:paraId="5E6549CE" w14:textId="77777777" w:rsidR="009C5C32" w:rsidRPr="00743588" w:rsidRDefault="009C5C32">
      <w:pPr>
        <w:rPr>
          <w:b/>
          <w:bCs/>
          <w:color w:val="000000" w:themeColor="text1"/>
          <w:lang w:val="en-NZ"/>
        </w:rPr>
      </w:pPr>
      <w:r w:rsidRPr="00743588">
        <w:rPr>
          <w:b/>
          <w:bCs/>
          <w:color w:val="000000" w:themeColor="text1"/>
          <w:lang w:val="en-NZ"/>
        </w:rPr>
        <w:br w:type="page"/>
      </w:r>
    </w:p>
    <w:p w14:paraId="6ECD43AB" w14:textId="77777777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b/>
          <w:bCs/>
          <w:color w:val="000000" w:themeColor="text1"/>
          <w:lang w:val="en-NZ"/>
        </w:rPr>
      </w:pPr>
      <w:r w:rsidRPr="00743588">
        <w:rPr>
          <w:b/>
          <w:bCs/>
          <w:color w:val="000000" w:themeColor="text1"/>
          <w:lang w:val="en-NZ"/>
        </w:rPr>
        <w:lastRenderedPageBreak/>
        <w:t>Documentation</w:t>
      </w:r>
    </w:p>
    <w:p w14:paraId="53A9DD2C" w14:textId="77777777" w:rsidR="00AC0C34" w:rsidRPr="00743588" w:rsidRDefault="00AC0C34" w:rsidP="00AC0C34">
      <w:pPr>
        <w:spacing w:line="280" w:lineRule="atLeast"/>
        <w:rPr>
          <w:rStyle w:val="Hyperlink"/>
          <w:color w:val="000000" w:themeColor="text1"/>
          <w:u w:val="none"/>
        </w:rPr>
      </w:pPr>
      <w:r w:rsidRPr="00743588">
        <w:rPr>
          <w:rStyle w:val="Hyperlink"/>
          <w:color w:val="000000" w:themeColor="text1"/>
          <w:u w:val="none"/>
        </w:rPr>
        <w:t xml:space="preserve">A pdf collection of abstracts will be made available to all delegates before the conference, either from the </w:t>
      </w:r>
      <w:proofErr w:type="spellStart"/>
      <w:r w:rsidRPr="00743588">
        <w:rPr>
          <w:rStyle w:val="Hyperlink"/>
          <w:color w:val="000000" w:themeColor="text1"/>
          <w:u w:val="none"/>
        </w:rPr>
        <w:t>EasyChair</w:t>
      </w:r>
      <w:proofErr w:type="spellEnd"/>
      <w:r w:rsidRPr="00743588">
        <w:rPr>
          <w:rStyle w:val="Hyperlink"/>
          <w:color w:val="000000" w:themeColor="text1"/>
          <w:u w:val="none"/>
        </w:rPr>
        <w:t xml:space="preserve"> website or via email.</w:t>
      </w:r>
    </w:p>
    <w:p w14:paraId="3696CA1C" w14:textId="77777777" w:rsidR="00A03197" w:rsidRPr="00743588" w:rsidRDefault="00AC0C34" w:rsidP="00875EAB">
      <w:pPr>
        <w:spacing w:line="280" w:lineRule="atLeast"/>
        <w:rPr>
          <w:rStyle w:val="Hyperlink"/>
          <w:color w:val="000000" w:themeColor="text1"/>
          <w:u w:val="none"/>
        </w:rPr>
      </w:pPr>
      <w:r w:rsidRPr="00743588">
        <w:rPr>
          <w:rStyle w:val="Hyperlink"/>
          <w:color w:val="000000" w:themeColor="text1"/>
          <w:u w:val="none"/>
        </w:rPr>
        <w:t>A schedule of speakers and topics will be provided to delegates on arrival at the conference.</w:t>
      </w:r>
    </w:p>
    <w:p w14:paraId="51D467F1" w14:textId="77777777" w:rsidR="00875EAB" w:rsidRPr="00743588" w:rsidRDefault="00875EAB" w:rsidP="00875EAB">
      <w:pPr>
        <w:spacing w:line="280" w:lineRule="atLeast"/>
        <w:rPr>
          <w:b/>
          <w:color w:val="000000" w:themeColor="text1"/>
          <w:lang w:val="en-NZ"/>
        </w:rPr>
      </w:pPr>
    </w:p>
    <w:p w14:paraId="5CA4653C" w14:textId="77777777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b/>
          <w:color w:val="000000" w:themeColor="text1"/>
          <w:lang w:val="en-NZ"/>
        </w:rPr>
      </w:pPr>
      <w:r w:rsidRPr="00743588">
        <w:rPr>
          <w:b/>
          <w:color w:val="000000" w:themeColor="text1"/>
          <w:lang w:val="en-NZ"/>
        </w:rPr>
        <w:t xml:space="preserve">Registration </w:t>
      </w:r>
    </w:p>
    <w:p w14:paraId="2A99593C" w14:textId="3E398D9A" w:rsidR="00B23EBD" w:rsidRPr="00743588" w:rsidRDefault="00E37E86" w:rsidP="00AC0C34">
      <w:pPr>
        <w:spacing w:line="280" w:lineRule="atLeast"/>
        <w:rPr>
          <w:rStyle w:val="Hyperlink"/>
          <w:color w:val="000000" w:themeColor="text1"/>
          <w:u w:val="none"/>
        </w:rPr>
      </w:pPr>
      <w:r w:rsidRPr="00743588">
        <w:rPr>
          <w:rStyle w:val="Hyperlink"/>
          <w:color w:val="000000" w:themeColor="text1"/>
          <w:u w:val="none"/>
        </w:rPr>
        <w:t>Details on registration will be distributed separately.</w:t>
      </w:r>
    </w:p>
    <w:p w14:paraId="58012F42" w14:textId="77777777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color w:val="000000" w:themeColor="text1"/>
          <w:lang w:val="en-NZ"/>
        </w:rPr>
      </w:pPr>
    </w:p>
    <w:p w14:paraId="407ED65C" w14:textId="77777777" w:rsidR="00AC0C34" w:rsidRPr="00743588" w:rsidRDefault="00AC0C34" w:rsidP="00AC0C34">
      <w:pPr>
        <w:autoSpaceDE w:val="0"/>
        <w:autoSpaceDN w:val="0"/>
        <w:adjustRightInd w:val="0"/>
        <w:spacing w:line="280" w:lineRule="atLeast"/>
        <w:rPr>
          <w:b/>
          <w:color w:val="000000" w:themeColor="text1"/>
          <w:lang w:val="en-NZ"/>
        </w:rPr>
      </w:pPr>
      <w:r w:rsidRPr="00743588">
        <w:rPr>
          <w:b/>
          <w:color w:val="000000" w:themeColor="text1"/>
          <w:lang w:val="en-NZ"/>
        </w:rPr>
        <w:t>Contact details</w:t>
      </w:r>
    </w:p>
    <w:p w14:paraId="626D7453" w14:textId="3A1D4EF5" w:rsidR="00743588" w:rsidRDefault="00AC0C34" w:rsidP="00AC0C34">
      <w:pPr>
        <w:pStyle w:val="Default"/>
        <w:spacing w:line="280" w:lineRule="atLeast"/>
        <w:rPr>
          <w:rStyle w:val="Hyperlink"/>
          <w:rFonts w:ascii="Times New Roman" w:hAnsi="Times New Roman"/>
          <w:u w:val="none"/>
          <w:lang w:val="en-NZ"/>
        </w:rPr>
      </w:pP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Please email </w:t>
      </w:r>
      <w:r w:rsidR="009C5C32" w:rsidRPr="00743588">
        <w:rPr>
          <w:rFonts w:ascii="Times New Roman" w:hAnsi="Times New Roman" w:cs="Times New Roman"/>
          <w:b/>
          <w:lang w:val="en-NZ"/>
        </w:rPr>
        <w:t>Katharina Naswall</w:t>
      </w:r>
      <w:r w:rsidRPr="00743588">
        <w:rPr>
          <w:rFonts w:ascii="Times New Roman" w:hAnsi="Times New Roman" w:cs="Times New Roman"/>
          <w:lang w:val="en-NZ"/>
        </w:rPr>
        <w:t xml:space="preserve"> </w:t>
      </w:r>
      <w:r w:rsidRPr="00743588">
        <w:rPr>
          <w:rFonts w:ascii="Times New Roman" w:hAnsi="Times New Roman" w:cs="Times New Roman"/>
          <w:color w:val="000000" w:themeColor="text1"/>
          <w:lang w:val="en-NZ"/>
        </w:rPr>
        <w:t xml:space="preserve">if you have any general questions about the conference </w:t>
      </w:r>
      <w:r w:rsidR="009C5C32" w:rsidRPr="00743588">
        <w:rPr>
          <w:rFonts w:ascii="Times New Roman" w:hAnsi="Times New Roman" w:cs="Times New Roman"/>
          <w:color w:val="000000" w:themeColor="text1"/>
          <w:lang w:val="en-NZ"/>
        </w:rPr>
        <w:t>or about submitting a paper or the review process</w:t>
      </w:r>
      <w:r w:rsidR="00743588">
        <w:rPr>
          <w:rFonts w:ascii="Times New Roman" w:hAnsi="Times New Roman" w:cs="Times New Roman"/>
          <w:color w:val="000000" w:themeColor="text1"/>
          <w:lang w:val="en-NZ"/>
        </w:rPr>
        <w:t>:</w:t>
      </w:r>
      <w:r w:rsidR="009C5C32" w:rsidRPr="00743588">
        <w:rPr>
          <w:rFonts w:ascii="Times New Roman" w:hAnsi="Times New Roman" w:cs="Times New Roman"/>
          <w:color w:val="000000" w:themeColor="text1"/>
          <w:lang w:val="en-NZ"/>
        </w:rPr>
        <w:t xml:space="preserve"> </w:t>
      </w:r>
      <w:hyperlink r:id="rId12" w:history="1">
        <w:r w:rsidR="00743588" w:rsidRPr="00E13BED">
          <w:rPr>
            <w:rStyle w:val="Hyperlink"/>
            <w:rFonts w:ascii="Times New Roman" w:hAnsi="Times New Roman"/>
            <w:lang w:val="en-NZ"/>
          </w:rPr>
          <w:t>katharina.naswall@canterbury.ac.nz</w:t>
        </w:r>
      </w:hyperlink>
    </w:p>
    <w:p w14:paraId="5CF26A07" w14:textId="4ACBE50F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5ADA69E1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081CC6B1" w14:textId="77777777" w:rsidR="00AC0C34" w:rsidRPr="00743588" w:rsidRDefault="00AC0C34" w:rsidP="00AC0C34">
      <w:pPr>
        <w:spacing w:line="280" w:lineRule="atLeast"/>
        <w:rPr>
          <w:b/>
          <w:color w:val="000000" w:themeColor="text1"/>
        </w:rPr>
      </w:pPr>
      <w:proofErr w:type="spellStart"/>
      <w:r w:rsidRPr="00743588">
        <w:rPr>
          <w:b/>
          <w:color w:val="000000" w:themeColor="text1"/>
        </w:rPr>
        <w:t>Organising</w:t>
      </w:r>
      <w:proofErr w:type="spellEnd"/>
      <w:r w:rsidRPr="00743588">
        <w:rPr>
          <w:b/>
          <w:color w:val="000000" w:themeColor="text1"/>
        </w:rPr>
        <w:t xml:space="preserve"> committee:  </w:t>
      </w:r>
    </w:p>
    <w:p w14:paraId="52FF21A2" w14:textId="77777777" w:rsidR="009C5C32" w:rsidRPr="00743588" w:rsidRDefault="009C5C32" w:rsidP="00AC0C34">
      <w:pPr>
        <w:spacing w:line="280" w:lineRule="atLeast"/>
        <w:rPr>
          <w:color w:val="000000"/>
          <w:lang w:val="en-NZ"/>
        </w:rPr>
      </w:pPr>
      <w:r w:rsidRPr="00743588">
        <w:rPr>
          <w:color w:val="000000"/>
          <w:lang w:val="en-NZ"/>
        </w:rPr>
        <w:t>Joana Kuntz, UC</w:t>
      </w:r>
    </w:p>
    <w:p w14:paraId="20BA1992" w14:textId="77777777" w:rsidR="009C5C32" w:rsidRPr="00743588" w:rsidRDefault="009C5C32" w:rsidP="00AC0C34">
      <w:pPr>
        <w:spacing w:line="280" w:lineRule="atLeast"/>
        <w:rPr>
          <w:color w:val="000000"/>
          <w:lang w:val="en-NZ"/>
        </w:rPr>
      </w:pPr>
      <w:r w:rsidRPr="00743588">
        <w:rPr>
          <w:color w:val="000000"/>
          <w:lang w:val="en-NZ"/>
        </w:rPr>
        <w:t>Sanna Malinen, UC</w:t>
      </w:r>
    </w:p>
    <w:p w14:paraId="1E73C817" w14:textId="77777777" w:rsidR="009C5C32" w:rsidRPr="00743588" w:rsidRDefault="009C5C32" w:rsidP="009C5C32">
      <w:pPr>
        <w:spacing w:line="280" w:lineRule="atLeast"/>
        <w:rPr>
          <w:color w:val="000000"/>
        </w:rPr>
      </w:pPr>
      <w:r w:rsidRPr="00743588">
        <w:rPr>
          <w:color w:val="000000"/>
        </w:rPr>
        <w:t>Katharina Naswall, UC</w:t>
      </w:r>
    </w:p>
    <w:p w14:paraId="5ACFC9DC" w14:textId="77777777" w:rsidR="009C5C32" w:rsidRPr="00743588" w:rsidRDefault="009C5C32" w:rsidP="009C5C32">
      <w:pPr>
        <w:spacing w:line="280" w:lineRule="atLeast"/>
        <w:rPr>
          <w:color w:val="000000"/>
          <w:lang w:val="en-NZ"/>
        </w:rPr>
      </w:pPr>
      <w:r w:rsidRPr="00743588">
        <w:rPr>
          <w:color w:val="000000"/>
          <w:lang w:val="en-NZ"/>
        </w:rPr>
        <w:t>Sarah Wright, UC</w:t>
      </w:r>
    </w:p>
    <w:p w14:paraId="707FDCE7" w14:textId="77777777" w:rsidR="009C5C32" w:rsidRPr="00743588" w:rsidRDefault="009C5C32" w:rsidP="00AC0C34">
      <w:pPr>
        <w:spacing w:line="280" w:lineRule="atLeast"/>
        <w:rPr>
          <w:color w:val="000000"/>
          <w:lang w:val="en-NZ"/>
        </w:rPr>
      </w:pPr>
    </w:p>
    <w:p w14:paraId="744A7DE7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68CD0E03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lang w:val="en-NZ" w:eastAsia="en-NZ"/>
        </w:rPr>
      </w:pPr>
      <w:r w:rsidRPr="00743588">
        <w:rPr>
          <w:b/>
          <w:color w:val="000000" w:themeColor="text1"/>
          <w:lang w:val="en-NZ"/>
        </w:rPr>
        <w:br w:type="page"/>
      </w:r>
      <w:r w:rsidRPr="00743588">
        <w:rPr>
          <w:b/>
          <w:bCs/>
          <w:lang w:val="en-NZ" w:eastAsia="en-NZ"/>
        </w:rPr>
        <w:lastRenderedPageBreak/>
        <w:t>Abstract submission guidelines</w:t>
      </w:r>
    </w:p>
    <w:p w14:paraId="1D9F761D" w14:textId="77777777" w:rsidR="00AC0C34" w:rsidRPr="00743588" w:rsidRDefault="00AC0C34" w:rsidP="00AC0C34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color w:val="auto"/>
          <w:lang w:val="en-NZ"/>
        </w:rPr>
      </w:pPr>
    </w:p>
    <w:p w14:paraId="0982F507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Abstracts must be submitted online, and uploaded in the following format:</w:t>
      </w:r>
    </w:p>
    <w:p w14:paraId="7FFED3BF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</w:p>
    <w:p w14:paraId="6E0E4E27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Abstracts must be submitted in English.</w:t>
      </w:r>
    </w:p>
    <w:p w14:paraId="35D93377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Abstracts should be approximately 900 words (not more than two pages, 12 point font).</w:t>
      </w:r>
    </w:p>
    <w:p w14:paraId="68983B76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b/>
          <w:lang w:val="en-NZ" w:eastAsia="en-NZ"/>
        </w:rPr>
      </w:pPr>
      <w:r w:rsidRPr="00743588">
        <w:rPr>
          <w:b/>
          <w:bCs/>
          <w:lang w:val="en-NZ" w:eastAsia="en-NZ"/>
        </w:rPr>
        <w:t>The abstract should clearly state</w:t>
      </w:r>
      <w:r w:rsidRPr="00743588">
        <w:rPr>
          <w:b/>
          <w:lang w:val="en-NZ" w:eastAsia="en-NZ"/>
        </w:rPr>
        <w:t> the:</w:t>
      </w:r>
    </w:p>
    <w:p w14:paraId="332E18E7" w14:textId="77777777" w:rsidR="00AC0C34" w:rsidRPr="00743588" w:rsidRDefault="00AC0C34" w:rsidP="00AC0C3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Title</w:t>
      </w:r>
    </w:p>
    <w:p w14:paraId="0A7E1323" w14:textId="77777777" w:rsidR="00AC0C34" w:rsidRPr="00743588" w:rsidRDefault="00AC0C34" w:rsidP="00AC0C3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Topic</w:t>
      </w:r>
      <w:r w:rsidR="00B23EBD" w:rsidRPr="00743588">
        <w:rPr>
          <w:lang w:val="en-NZ" w:eastAsia="en-NZ"/>
        </w:rPr>
        <w:t>, key research question, or focus of the project</w:t>
      </w:r>
      <w:r w:rsidRPr="00743588">
        <w:rPr>
          <w:lang w:val="en-NZ" w:eastAsia="en-NZ"/>
        </w:rPr>
        <w:t xml:space="preserve"> (at least 100 words and no more than 500 words)</w:t>
      </w:r>
    </w:p>
    <w:p w14:paraId="21B0E88E" w14:textId="77777777" w:rsidR="00AC0C34" w:rsidRPr="00743588" w:rsidRDefault="00AC0C34" w:rsidP="00AC0C3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Method (or “Key Propositions” for conceptual papers) (at least 100 words and no more than 300 words)</w:t>
      </w:r>
    </w:p>
    <w:p w14:paraId="1AD643F7" w14:textId="77777777" w:rsidR="00AC0C34" w:rsidRPr="00743588" w:rsidRDefault="00E519E1" w:rsidP="00AC0C3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 xml:space="preserve">Results, along with </w:t>
      </w:r>
      <w:r w:rsidR="00D8475A" w:rsidRPr="00743588">
        <w:rPr>
          <w:lang w:val="en-NZ" w:eastAsia="en-NZ"/>
        </w:rPr>
        <w:t>i</w:t>
      </w:r>
      <w:r w:rsidR="00AC0C34" w:rsidRPr="00743588">
        <w:rPr>
          <w:lang w:val="en-NZ" w:eastAsia="en-NZ"/>
        </w:rPr>
        <w:t>mplications</w:t>
      </w:r>
      <w:r w:rsidR="00D8475A" w:rsidRPr="00743588">
        <w:rPr>
          <w:lang w:val="en-NZ" w:eastAsia="en-NZ"/>
        </w:rPr>
        <w:t xml:space="preserve"> and/or a</w:t>
      </w:r>
      <w:r w:rsidR="009F15E4" w:rsidRPr="00743588">
        <w:rPr>
          <w:lang w:val="en-NZ" w:eastAsia="en-NZ"/>
        </w:rPr>
        <w:t>pplication</w:t>
      </w:r>
      <w:r w:rsidR="00AC0C34" w:rsidRPr="00743588">
        <w:rPr>
          <w:lang w:val="en-NZ" w:eastAsia="en-NZ"/>
        </w:rPr>
        <w:t xml:space="preserve"> (at least 100 words and no more than 300 words)</w:t>
      </w:r>
    </w:p>
    <w:p w14:paraId="28FA0CEF" w14:textId="77777777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Abstracts must be text only, and you should list references at the end if in-text references are used.</w:t>
      </w:r>
    </w:p>
    <w:p w14:paraId="1BCEFB20" w14:textId="77777777" w:rsidR="00B12907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>Contact information for all author/s; including name, affiliation and email addresses must be e</w:t>
      </w:r>
      <w:r w:rsidR="00B12907" w:rsidRPr="00743588">
        <w:rPr>
          <w:lang w:val="en-NZ" w:eastAsia="en-NZ"/>
        </w:rPr>
        <w:t xml:space="preserve">ntered during the online abstract submission at: </w:t>
      </w:r>
    </w:p>
    <w:p w14:paraId="24A459BB" w14:textId="392395BC" w:rsidR="00E37E86" w:rsidRPr="00743588" w:rsidRDefault="000C16DD" w:rsidP="00AC0C34">
      <w:pPr>
        <w:shd w:val="clear" w:color="auto" w:fill="FFFFFF"/>
        <w:spacing w:before="100" w:beforeAutospacing="1" w:after="100" w:afterAutospacing="1"/>
      </w:pPr>
      <w:hyperlink r:id="rId13" w:history="1">
        <w:r w:rsidR="00E37E86" w:rsidRPr="00743588">
          <w:rPr>
            <w:rStyle w:val="Hyperlink"/>
          </w:rPr>
          <w:t>https://easychair.org/my/conference?conf=nzopob2020</w:t>
        </w:r>
      </w:hyperlink>
    </w:p>
    <w:p w14:paraId="77C6972F" w14:textId="5A6D0D4E" w:rsidR="00AC0C34" w:rsidRPr="00743588" w:rsidRDefault="00AC0C34" w:rsidP="00AC0C34">
      <w:pPr>
        <w:shd w:val="clear" w:color="auto" w:fill="FFFFFF"/>
        <w:spacing w:before="100" w:beforeAutospacing="1" w:after="100" w:afterAutospacing="1"/>
        <w:rPr>
          <w:lang w:val="en-NZ" w:eastAsia="en-NZ"/>
        </w:rPr>
      </w:pPr>
      <w:r w:rsidRPr="00743588">
        <w:rPr>
          <w:lang w:val="en-NZ" w:eastAsia="en-NZ"/>
        </w:rPr>
        <w:t xml:space="preserve">The author(s) name and contact information should </w:t>
      </w:r>
      <w:r w:rsidRPr="00743588">
        <w:rPr>
          <w:u w:val="single"/>
          <w:lang w:val="en-NZ" w:eastAsia="en-NZ"/>
        </w:rPr>
        <w:t>not</w:t>
      </w:r>
      <w:r w:rsidRPr="00743588">
        <w:rPr>
          <w:lang w:val="en-NZ" w:eastAsia="en-NZ"/>
        </w:rPr>
        <w:t xml:space="preserve"> appear anywhere in the </w:t>
      </w:r>
      <w:r w:rsidR="00B12907" w:rsidRPr="00743588">
        <w:rPr>
          <w:lang w:val="en-NZ" w:eastAsia="en-NZ"/>
        </w:rPr>
        <w:t xml:space="preserve">pdf </w:t>
      </w:r>
      <w:r w:rsidRPr="00743588">
        <w:rPr>
          <w:lang w:val="en-NZ" w:eastAsia="en-NZ"/>
        </w:rPr>
        <w:t>abstract</w:t>
      </w:r>
      <w:r w:rsidR="00B12907" w:rsidRPr="00743588">
        <w:rPr>
          <w:lang w:val="en-NZ" w:eastAsia="en-NZ"/>
        </w:rPr>
        <w:t xml:space="preserve"> you submit. </w:t>
      </w:r>
    </w:p>
    <w:p w14:paraId="18A2EDC6" w14:textId="77777777" w:rsidR="00AC0C34" w:rsidRPr="00743588" w:rsidRDefault="00AC0C34" w:rsidP="00AC0C34">
      <w:pPr>
        <w:pStyle w:val="Default"/>
        <w:spacing w:line="280" w:lineRule="atLeast"/>
        <w:rPr>
          <w:rFonts w:ascii="Times New Roman" w:hAnsi="Times New Roman" w:cs="Times New Roman"/>
          <w:color w:val="000000" w:themeColor="text1"/>
          <w:lang w:val="en-NZ"/>
        </w:rPr>
      </w:pPr>
    </w:p>
    <w:p w14:paraId="3D88769C" w14:textId="77777777" w:rsidR="00220D36" w:rsidRPr="00743588" w:rsidRDefault="00220D36" w:rsidP="00BF3D57"/>
    <w:p w14:paraId="373B028F" w14:textId="77777777" w:rsidR="00220D36" w:rsidRPr="00743588" w:rsidRDefault="00220D36" w:rsidP="00BF3D57">
      <w:pPr>
        <w:tabs>
          <w:tab w:val="left" w:pos="720"/>
          <w:tab w:val="left" w:pos="1440"/>
          <w:tab w:val="right" w:pos="9638"/>
        </w:tabs>
        <w:rPr>
          <w:lang w:val="en-GB"/>
        </w:rPr>
      </w:pPr>
    </w:p>
    <w:p w14:paraId="6DDDF127" w14:textId="77777777" w:rsidR="00B71A86" w:rsidRPr="00743588" w:rsidRDefault="00B71A86" w:rsidP="00BF3D57"/>
    <w:sectPr w:rsidR="00B71A86" w:rsidRPr="00743588" w:rsidSect="00BF3D57">
      <w:headerReference w:type="default" r:id="rId14"/>
      <w:footerReference w:type="default" r:id="rId15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8204" w14:textId="77777777" w:rsidR="000C16DD" w:rsidRDefault="000C16DD" w:rsidP="00BF3D57">
      <w:r>
        <w:separator/>
      </w:r>
    </w:p>
  </w:endnote>
  <w:endnote w:type="continuationSeparator" w:id="0">
    <w:p w14:paraId="5C90F79B" w14:textId="77777777" w:rsidR="000C16DD" w:rsidRDefault="000C16DD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-Heavy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311E" w14:textId="77777777" w:rsidR="00920C60" w:rsidRDefault="00920C60" w:rsidP="00ED77BD">
    <w:pPr>
      <w:pStyle w:val="Footer"/>
      <w:jc w:val="center"/>
      <w:rPr>
        <w:rFonts w:ascii="Arial" w:hAnsi="Arial" w:cs="Arial"/>
        <w:color w:val="2E74B5" w:themeColor="accent1" w:themeShade="BF"/>
        <w:sz w:val="20"/>
      </w:rPr>
    </w:pPr>
  </w:p>
  <w:p w14:paraId="22EF0632" w14:textId="77777777" w:rsidR="00ED77BD" w:rsidRPr="00273007" w:rsidRDefault="00ED77BD" w:rsidP="00ED77BD">
    <w:pPr>
      <w:pStyle w:val="Footer"/>
      <w:jc w:val="center"/>
      <w:rPr>
        <w:rFonts w:ascii="Arial" w:hAnsi="Arial" w:cs="Arial"/>
        <w:color w:val="2E74B5" w:themeColor="accent1" w:themeShade="BF"/>
        <w:sz w:val="20"/>
      </w:rPr>
    </w:pPr>
    <w:r w:rsidRPr="00273007">
      <w:rPr>
        <w:rFonts w:ascii="Arial" w:hAnsi="Arial" w:cs="Arial"/>
        <w:color w:val="2E74B5" w:themeColor="accent1" w:themeShade="BF"/>
        <w:sz w:val="20"/>
      </w:rPr>
      <w:t>Est. 2012 in association with</w:t>
    </w:r>
  </w:p>
  <w:p w14:paraId="46CD6BC7" w14:textId="32D6F28F" w:rsidR="00ED77BD" w:rsidRDefault="00ED77BD" w:rsidP="00273007">
    <w:pPr>
      <w:pStyle w:val="Footer"/>
      <w:jc w:val="center"/>
    </w:pPr>
    <w:r w:rsidRPr="00963E57">
      <w:rPr>
        <w:rFonts w:ascii="Franklin Gothic Book" w:hAnsi="Franklin Gothic Book" w:cs="FranklinGothic-Heavy"/>
        <w:noProof/>
        <w:lang w:val="en-NZ" w:eastAsia="en-NZ"/>
      </w:rPr>
      <w:drawing>
        <wp:inline distT="0" distB="0" distL="0" distR="0" wp14:anchorId="31E846AD" wp14:editId="36EC3849">
          <wp:extent cx="1331366" cy="506179"/>
          <wp:effectExtent l="0" t="0" r="254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068" cy="51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273007">
      <w:t xml:space="preserve">      </w:t>
    </w:r>
    <w:r w:rsidRPr="00963E57">
      <w:rPr>
        <w:rStyle w:val="IntenseReference"/>
        <w:b w:val="0"/>
        <w:smallCaps w:val="0"/>
        <w:noProof/>
        <w:sz w:val="20"/>
        <w:lang w:val="en-NZ" w:eastAsia="en-NZ"/>
      </w:rPr>
      <w:drawing>
        <wp:inline distT="0" distB="0" distL="0" distR="0" wp14:anchorId="1F380F67" wp14:editId="44B3B5D0">
          <wp:extent cx="1945008" cy="490580"/>
          <wp:effectExtent l="0" t="0" r="0" b="5080"/>
          <wp:docPr id="1" name="Picture 1" descr="MasseyLogoHoriCMYK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eyLogoHoriCMYK2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89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E37E86">
      <w:rPr>
        <w:noProof/>
        <w:lang w:val="en-NZ" w:eastAsia="en-NZ"/>
      </w:rPr>
      <w:drawing>
        <wp:inline distT="0" distB="0" distL="0" distR="0" wp14:anchorId="1DD6779A" wp14:editId="24024144">
          <wp:extent cx="750666" cy="864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79" t="-748" r="5426"/>
                  <a:stretch/>
                </pic:blipFill>
                <pic:spPr bwMode="auto">
                  <a:xfrm>
                    <a:off x="0" y="0"/>
                    <a:ext cx="760789" cy="876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AC51" w14:textId="77777777" w:rsidR="000C16DD" w:rsidRDefault="000C16DD" w:rsidP="00BF3D57">
      <w:r>
        <w:separator/>
      </w:r>
    </w:p>
  </w:footnote>
  <w:footnote w:type="continuationSeparator" w:id="0">
    <w:p w14:paraId="206BDC6C" w14:textId="77777777" w:rsidR="000C16DD" w:rsidRDefault="000C16DD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6467" w14:textId="77777777" w:rsidR="00BF3D57" w:rsidRDefault="00065A7C"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455EFAA7" wp14:editId="67C2A95D">
          <wp:simplePos x="0" y="0"/>
          <wp:positionH relativeFrom="column">
            <wp:posOffset>4996815</wp:posOffset>
          </wp:positionH>
          <wp:positionV relativeFrom="paragraph">
            <wp:posOffset>-177165</wp:posOffset>
          </wp:positionV>
          <wp:extent cx="1397000" cy="1079500"/>
          <wp:effectExtent l="0" t="0" r="0" b="6350"/>
          <wp:wrapNone/>
          <wp:docPr id="6" name="Picture 6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5BCA5" w14:textId="77777777" w:rsidR="00BF3D57" w:rsidRDefault="00BF3D57"/>
  <w:p w14:paraId="3632CC73" w14:textId="77777777" w:rsidR="00BF3D57" w:rsidRDefault="00BF3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772BB"/>
    <w:multiLevelType w:val="multilevel"/>
    <w:tmpl w:val="5EE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471F3"/>
    <w:multiLevelType w:val="hybridMultilevel"/>
    <w:tmpl w:val="A64654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D1DEA"/>
    <w:multiLevelType w:val="hybridMultilevel"/>
    <w:tmpl w:val="7E388F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1B21"/>
    <w:multiLevelType w:val="hybridMultilevel"/>
    <w:tmpl w:val="D11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157BC"/>
    <w:multiLevelType w:val="hybridMultilevel"/>
    <w:tmpl w:val="07FCD21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jE1MTAxM7U0MzJQ0lEKTi0uzszPAymwrAUAJbzsxywAAAA="/>
  </w:docVars>
  <w:rsids>
    <w:rsidRoot w:val="00220D36"/>
    <w:rsid w:val="00022B0A"/>
    <w:rsid w:val="000346A2"/>
    <w:rsid w:val="00057525"/>
    <w:rsid w:val="00065A7C"/>
    <w:rsid w:val="000C16DD"/>
    <w:rsid w:val="000C622A"/>
    <w:rsid w:val="000F0C03"/>
    <w:rsid w:val="00220D36"/>
    <w:rsid w:val="00251F07"/>
    <w:rsid w:val="002709DA"/>
    <w:rsid w:val="00270F2B"/>
    <w:rsid w:val="00273007"/>
    <w:rsid w:val="00310F68"/>
    <w:rsid w:val="00335D12"/>
    <w:rsid w:val="003B3224"/>
    <w:rsid w:val="003C26BD"/>
    <w:rsid w:val="004458B4"/>
    <w:rsid w:val="004601F0"/>
    <w:rsid w:val="00482985"/>
    <w:rsid w:val="004A53FB"/>
    <w:rsid w:val="004A7458"/>
    <w:rsid w:val="004F7832"/>
    <w:rsid w:val="005032D9"/>
    <w:rsid w:val="00546D41"/>
    <w:rsid w:val="00593422"/>
    <w:rsid w:val="005B798E"/>
    <w:rsid w:val="00602F12"/>
    <w:rsid w:val="0064572E"/>
    <w:rsid w:val="00647EB3"/>
    <w:rsid w:val="00674149"/>
    <w:rsid w:val="00686813"/>
    <w:rsid w:val="00731F69"/>
    <w:rsid w:val="00743588"/>
    <w:rsid w:val="00763902"/>
    <w:rsid w:val="007748A9"/>
    <w:rsid w:val="00790207"/>
    <w:rsid w:val="007B4841"/>
    <w:rsid w:val="007E7F06"/>
    <w:rsid w:val="00875EAB"/>
    <w:rsid w:val="00882875"/>
    <w:rsid w:val="008B680E"/>
    <w:rsid w:val="008D1D17"/>
    <w:rsid w:val="008E732D"/>
    <w:rsid w:val="00920C60"/>
    <w:rsid w:val="0095041E"/>
    <w:rsid w:val="00951412"/>
    <w:rsid w:val="00967372"/>
    <w:rsid w:val="009C5C32"/>
    <w:rsid w:val="009F15E4"/>
    <w:rsid w:val="00A03197"/>
    <w:rsid w:val="00A24592"/>
    <w:rsid w:val="00A24F52"/>
    <w:rsid w:val="00A847E6"/>
    <w:rsid w:val="00A84FBA"/>
    <w:rsid w:val="00AC0C34"/>
    <w:rsid w:val="00AD321A"/>
    <w:rsid w:val="00AE1C6E"/>
    <w:rsid w:val="00AE59C8"/>
    <w:rsid w:val="00AF5FB7"/>
    <w:rsid w:val="00B12907"/>
    <w:rsid w:val="00B23EBD"/>
    <w:rsid w:val="00B352B9"/>
    <w:rsid w:val="00B36CC2"/>
    <w:rsid w:val="00B71A86"/>
    <w:rsid w:val="00B97084"/>
    <w:rsid w:val="00BB567F"/>
    <w:rsid w:val="00BF3D57"/>
    <w:rsid w:val="00BF55CA"/>
    <w:rsid w:val="00BF7187"/>
    <w:rsid w:val="00C16C2C"/>
    <w:rsid w:val="00C51505"/>
    <w:rsid w:val="00C61018"/>
    <w:rsid w:val="00C85559"/>
    <w:rsid w:val="00CD29B1"/>
    <w:rsid w:val="00CF5346"/>
    <w:rsid w:val="00D27E15"/>
    <w:rsid w:val="00D8475A"/>
    <w:rsid w:val="00DB58E1"/>
    <w:rsid w:val="00DD48B1"/>
    <w:rsid w:val="00E366B6"/>
    <w:rsid w:val="00E37E86"/>
    <w:rsid w:val="00E519E1"/>
    <w:rsid w:val="00ED77BD"/>
    <w:rsid w:val="00EF20F0"/>
    <w:rsid w:val="00F10EF4"/>
    <w:rsid w:val="00F80A63"/>
    <w:rsid w:val="00F94C8C"/>
    <w:rsid w:val="00FB0268"/>
    <w:rsid w:val="00FB0732"/>
    <w:rsid w:val="00FB11F1"/>
    <w:rsid w:val="00FB191A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E56E"/>
  <w15:chartTrackingRefBased/>
  <w15:docId w15:val="{2B63886C-6EE9-4B3E-966D-C0E777A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AC0C34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C0C34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C3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en-NZ"/>
    </w:rPr>
  </w:style>
  <w:style w:type="character" w:styleId="IntenseReference">
    <w:name w:val="Intense Reference"/>
    <w:basedOn w:val="DefaultParagraphFont"/>
    <w:uiPriority w:val="99"/>
    <w:qFormat/>
    <w:rsid w:val="00ED77BD"/>
    <w:rPr>
      <w:rFonts w:cs="Times New Roman"/>
      <w:b/>
      <w:smallCaps/>
      <w:color w:val="C0504D"/>
      <w:spacing w:val="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0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C3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C32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asychair.org/my/conference?conf=nzopob20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harina.naswall@canterbury.ac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rganisationalpsychology.n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asychair.org/my/conference?conf=nzopob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9A5102B5B754D8551214860F4B512" ma:contentTypeVersion="1" ma:contentTypeDescription="Create a new document." ma:contentTypeScope="" ma:versionID="4d5bcd3236515693560183c71834b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87c2d9dede78e24b8f92e044f97f8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4E068-FAC8-4160-8F3B-C22CE1AC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C9959-832E-40C2-9D87-DD7AB534B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B6997-4A51-4382-B2B9-43FA0CA35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john eatwell</cp:lastModifiedBy>
  <cp:revision>2</cp:revision>
  <cp:lastPrinted>2012-04-26T03:33:00Z</cp:lastPrinted>
  <dcterms:created xsi:type="dcterms:W3CDTF">2020-09-22T02:10:00Z</dcterms:created>
  <dcterms:modified xsi:type="dcterms:W3CDTF">2020-09-22T02:10:00Z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0x0101004DC9A5102B5B754D8551214860F4B512</vt:lpwstr>
  </property>
</Properties>
</file>